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42787" w:rsidRDefault="00542787" w:rsidP="00DE15EF">
      <w:pPr>
        <w:widowControl w:val="0"/>
        <w:shd w:val="clear" w:color="auto" w:fill="FFFFFF" w:themeFill="background1"/>
        <w:spacing w:line="276" w:lineRule="auto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:rsidR="009210E4" w:rsidRDefault="009210E4" w:rsidP="00330BC5">
      <w:pPr>
        <w:ind w:left="1004"/>
        <w:jc w:val="both"/>
      </w:pPr>
      <w:r>
        <w:t xml:space="preserve">УТВЕРЖДАЮ                                                      </w:t>
      </w:r>
      <w:r w:rsidR="0082598B">
        <w:t xml:space="preserve"> </w:t>
      </w:r>
      <w:r>
        <w:t xml:space="preserve">  УТВЕРЖДЕНО</w:t>
      </w:r>
    </w:p>
    <w:p w:rsidR="009210E4" w:rsidRDefault="009210E4" w:rsidP="009210E4">
      <w:pPr>
        <w:ind w:left="1004"/>
        <w:jc w:val="both"/>
      </w:pPr>
      <w:r>
        <w:t xml:space="preserve">Декан факультета </w:t>
      </w:r>
      <w:proofErr w:type="gramStart"/>
      <w:r>
        <w:t>социально-культурных</w:t>
      </w:r>
      <w:proofErr w:type="gramEnd"/>
      <w:r>
        <w:t xml:space="preserve">            на заседании совета факультета социально-</w:t>
      </w:r>
    </w:p>
    <w:p w:rsidR="009210E4" w:rsidRDefault="009210E4" w:rsidP="00330BC5">
      <w:pPr>
        <w:ind w:left="1004"/>
        <w:jc w:val="both"/>
      </w:pPr>
      <w:r>
        <w:t>технологий                                                               культурных технологий</w:t>
      </w:r>
    </w:p>
    <w:p w:rsidR="009210E4" w:rsidRDefault="009210E4" w:rsidP="00330BC5">
      <w:pPr>
        <w:ind w:left="1004"/>
        <w:jc w:val="both"/>
      </w:pPr>
    </w:p>
    <w:p w:rsidR="009210E4" w:rsidRDefault="009210E4" w:rsidP="00330BC5">
      <w:pPr>
        <w:ind w:left="1004"/>
        <w:jc w:val="both"/>
      </w:pPr>
      <w:r>
        <w:t>_____________ Е.</w:t>
      </w:r>
      <w:r w:rsidR="00534928">
        <w:t xml:space="preserve"> </w:t>
      </w:r>
      <w:r>
        <w:t>М.</w:t>
      </w:r>
      <w:r w:rsidR="00534928">
        <w:t xml:space="preserve"> </w:t>
      </w:r>
      <w:proofErr w:type="spellStart"/>
      <w:r>
        <w:t>Акулич</w:t>
      </w:r>
      <w:proofErr w:type="spellEnd"/>
      <w:r>
        <w:t xml:space="preserve">                               </w:t>
      </w:r>
    </w:p>
    <w:p w:rsidR="009210E4" w:rsidRDefault="009210E4" w:rsidP="00330BC5">
      <w:pPr>
        <w:ind w:left="1004"/>
        <w:jc w:val="both"/>
      </w:pPr>
      <w:r>
        <w:t>«</w:t>
      </w:r>
      <w:r w:rsidR="008B305D">
        <w:t>14</w:t>
      </w:r>
      <w:r>
        <w:t xml:space="preserve">» </w:t>
      </w:r>
      <w:r w:rsidR="008B305D">
        <w:t>марта</w:t>
      </w:r>
      <w:r>
        <w:t xml:space="preserve"> 2024г.                                                 «</w:t>
      </w:r>
      <w:r w:rsidR="008B305D">
        <w:t>14</w:t>
      </w:r>
      <w:r>
        <w:t xml:space="preserve">» </w:t>
      </w:r>
      <w:r w:rsidR="008B305D">
        <w:t>марта</w:t>
      </w:r>
      <w:r>
        <w:t xml:space="preserve"> 2024г.</w:t>
      </w:r>
    </w:p>
    <w:p w:rsidR="009210E4" w:rsidRDefault="009210E4" w:rsidP="00330BC5">
      <w:pPr>
        <w:ind w:left="1004"/>
        <w:jc w:val="both"/>
      </w:pPr>
    </w:p>
    <w:p w:rsidR="008349DA" w:rsidRDefault="008349DA" w:rsidP="00330BC5">
      <w:pPr>
        <w:ind w:left="1004"/>
        <w:jc w:val="both"/>
      </w:pPr>
    </w:p>
    <w:p w:rsidR="009210E4" w:rsidRPr="009210E4" w:rsidRDefault="009210E4" w:rsidP="009210E4">
      <w:pPr>
        <w:spacing w:line="360" w:lineRule="auto"/>
        <w:ind w:left="1004"/>
        <w:jc w:val="center"/>
        <w:rPr>
          <w:sz w:val="28"/>
        </w:rPr>
      </w:pPr>
      <w:r w:rsidRPr="009210E4">
        <w:rPr>
          <w:sz w:val="28"/>
        </w:rPr>
        <w:t>Положение</w:t>
      </w:r>
    </w:p>
    <w:p w:rsidR="00534928" w:rsidRDefault="009210E4" w:rsidP="009210E4">
      <w:pPr>
        <w:spacing w:line="360" w:lineRule="auto"/>
        <w:ind w:left="1004"/>
        <w:jc w:val="center"/>
        <w:rPr>
          <w:sz w:val="28"/>
        </w:rPr>
      </w:pPr>
      <w:r w:rsidRPr="009210E4">
        <w:rPr>
          <w:sz w:val="28"/>
        </w:rPr>
        <w:t xml:space="preserve">О </w:t>
      </w:r>
      <w:r w:rsidR="00E00468">
        <w:rPr>
          <w:sz w:val="28"/>
        </w:rPr>
        <w:t xml:space="preserve">Дне открытых дверей </w:t>
      </w:r>
    </w:p>
    <w:p w:rsidR="00DE1A66" w:rsidRDefault="00534928" w:rsidP="009210E4">
      <w:pPr>
        <w:spacing w:line="360" w:lineRule="auto"/>
        <w:ind w:left="1004"/>
        <w:jc w:val="center"/>
        <w:rPr>
          <w:sz w:val="28"/>
        </w:rPr>
      </w:pPr>
      <w:r>
        <w:rPr>
          <w:sz w:val="28"/>
        </w:rPr>
        <w:t>ф</w:t>
      </w:r>
      <w:r w:rsidR="00DE1A66">
        <w:rPr>
          <w:sz w:val="28"/>
        </w:rPr>
        <w:t>акультета социально-культурных технологий ТГИК</w:t>
      </w:r>
    </w:p>
    <w:p w:rsidR="009210E4" w:rsidRPr="009210E4" w:rsidRDefault="00E00468" w:rsidP="009210E4">
      <w:pPr>
        <w:spacing w:line="360" w:lineRule="auto"/>
        <w:ind w:left="1004"/>
        <w:jc w:val="center"/>
        <w:rPr>
          <w:sz w:val="28"/>
        </w:rPr>
      </w:pPr>
      <w:r>
        <w:rPr>
          <w:sz w:val="28"/>
        </w:rPr>
        <w:t xml:space="preserve">в форме </w:t>
      </w:r>
      <w:r w:rsidR="009210E4" w:rsidRPr="009210E4">
        <w:rPr>
          <w:sz w:val="28"/>
          <w:lang w:val="en-US"/>
        </w:rPr>
        <w:t>XVI</w:t>
      </w:r>
      <w:r>
        <w:rPr>
          <w:sz w:val="28"/>
        </w:rPr>
        <w:t xml:space="preserve"> </w:t>
      </w:r>
      <w:r w:rsidR="00DE1A66">
        <w:rPr>
          <w:sz w:val="28"/>
        </w:rPr>
        <w:t xml:space="preserve">Открытого </w:t>
      </w:r>
      <w:r>
        <w:rPr>
          <w:sz w:val="28"/>
        </w:rPr>
        <w:t>конкурса профессионально</w:t>
      </w:r>
      <w:r w:rsidR="00534928">
        <w:rPr>
          <w:sz w:val="28"/>
        </w:rPr>
        <w:t xml:space="preserve"> – </w:t>
      </w:r>
      <w:r w:rsidR="00DE1A66">
        <w:rPr>
          <w:sz w:val="28"/>
        </w:rPr>
        <w:t>творческой</w:t>
      </w:r>
      <w:r w:rsidR="00534928">
        <w:rPr>
          <w:sz w:val="28"/>
        </w:rPr>
        <w:t xml:space="preserve"> </w:t>
      </w:r>
      <w:r w:rsidR="00DE1A66">
        <w:rPr>
          <w:sz w:val="28"/>
        </w:rPr>
        <w:t xml:space="preserve"> </w:t>
      </w:r>
      <w:r>
        <w:rPr>
          <w:sz w:val="28"/>
        </w:rPr>
        <w:t xml:space="preserve"> и профориентационно</w:t>
      </w:r>
      <w:r w:rsidR="00DE1A66">
        <w:rPr>
          <w:sz w:val="28"/>
        </w:rPr>
        <w:t xml:space="preserve">й </w:t>
      </w:r>
      <w:r w:rsidR="009210E4" w:rsidRPr="009210E4">
        <w:rPr>
          <w:sz w:val="28"/>
        </w:rPr>
        <w:t>презентации студентов</w:t>
      </w:r>
      <w:r>
        <w:rPr>
          <w:sz w:val="28"/>
        </w:rPr>
        <w:t xml:space="preserve"> и школьников</w:t>
      </w:r>
    </w:p>
    <w:p w:rsidR="009210E4" w:rsidRPr="009210E4" w:rsidRDefault="009210E4" w:rsidP="009210E4">
      <w:pPr>
        <w:spacing w:line="360" w:lineRule="auto"/>
        <w:ind w:left="1004"/>
        <w:jc w:val="center"/>
        <w:rPr>
          <w:sz w:val="28"/>
        </w:rPr>
      </w:pPr>
      <w:r w:rsidRPr="009210E4">
        <w:rPr>
          <w:sz w:val="28"/>
        </w:rPr>
        <w:t>«</w:t>
      </w:r>
      <w:proofErr w:type="spellStart"/>
      <w:proofErr w:type="gramStart"/>
      <w:r w:rsidRPr="009210E4">
        <w:rPr>
          <w:b/>
          <w:sz w:val="28"/>
        </w:rPr>
        <w:t>Я-менеджер</w:t>
      </w:r>
      <w:proofErr w:type="spellEnd"/>
      <w:proofErr w:type="gramEnd"/>
      <w:r w:rsidRPr="009210E4">
        <w:rPr>
          <w:b/>
          <w:sz w:val="28"/>
        </w:rPr>
        <w:t xml:space="preserve"> культуры!</w:t>
      </w:r>
      <w:r w:rsidRPr="009210E4">
        <w:rPr>
          <w:sz w:val="28"/>
        </w:rPr>
        <w:t>»</w:t>
      </w:r>
    </w:p>
    <w:p w:rsidR="009210E4" w:rsidRDefault="009210E4" w:rsidP="00330BC5">
      <w:pPr>
        <w:ind w:left="1004"/>
        <w:jc w:val="both"/>
      </w:pPr>
    </w:p>
    <w:p w:rsidR="009210E4" w:rsidRPr="009210E4" w:rsidRDefault="009210E4" w:rsidP="00330BC5">
      <w:pPr>
        <w:ind w:left="1004"/>
        <w:jc w:val="both"/>
      </w:pPr>
    </w:p>
    <w:p w:rsidR="009210E4" w:rsidRDefault="009210E4" w:rsidP="009210E4">
      <w:pPr>
        <w:ind w:left="720" w:firstLine="720"/>
        <w:jc w:val="both"/>
      </w:pPr>
      <w:r w:rsidRPr="00B53DAC">
        <w:rPr>
          <w:b/>
          <w:u w:val="single"/>
        </w:rPr>
        <w:t>1. Общие положения</w:t>
      </w:r>
      <w:r>
        <w:t>:</w:t>
      </w:r>
    </w:p>
    <w:p w:rsidR="009210E4" w:rsidRDefault="009210E4" w:rsidP="009210E4">
      <w:pPr>
        <w:ind w:left="720" w:firstLine="720"/>
        <w:jc w:val="both"/>
      </w:pPr>
      <w:r>
        <w:t>1.1. Открытый конкурс профессионально</w:t>
      </w:r>
      <w:r w:rsidR="00DE1A66">
        <w:t xml:space="preserve">-творческой и профориентационной </w:t>
      </w:r>
      <w:r>
        <w:t xml:space="preserve"> презентации студентов</w:t>
      </w:r>
      <w:r w:rsidR="00DE1A66">
        <w:t xml:space="preserve"> и школьников </w:t>
      </w:r>
      <w:r>
        <w:t xml:space="preserve"> «</w:t>
      </w:r>
      <w:proofErr w:type="spellStart"/>
      <w:proofErr w:type="gramStart"/>
      <w:r>
        <w:t>Я-мен</w:t>
      </w:r>
      <w:r w:rsidR="008B305D">
        <w:t>еджер</w:t>
      </w:r>
      <w:proofErr w:type="spellEnd"/>
      <w:proofErr w:type="gramEnd"/>
      <w:r w:rsidR="008B305D">
        <w:t xml:space="preserve"> культуры!» (далее Конкурс)</w:t>
      </w:r>
      <w:r>
        <w:t>, посвященный Году семьи, является культурно-образовательным проектом.</w:t>
      </w:r>
    </w:p>
    <w:p w:rsidR="009210E4" w:rsidRDefault="009210E4" w:rsidP="009210E4">
      <w:pPr>
        <w:ind w:left="720" w:firstLine="720"/>
        <w:jc w:val="both"/>
      </w:pPr>
      <w:r>
        <w:t>1.2. Целью Конкурса является повышение статуса и престижа социально-ориентированных профессий</w:t>
      </w:r>
      <w:r w:rsidR="00E00468">
        <w:t xml:space="preserve"> Факультета социально-культурных технологий,</w:t>
      </w:r>
      <w:r>
        <w:t xml:space="preserve"> стимулирование их творческой составляющей; формирование кадрового резерва </w:t>
      </w:r>
      <w:r w:rsidR="00E00468">
        <w:t>абитуриентов, из числа выпускников школ</w:t>
      </w:r>
      <w:r>
        <w:t>.</w:t>
      </w:r>
    </w:p>
    <w:p w:rsidR="009210E4" w:rsidRDefault="009210E4" w:rsidP="009210E4">
      <w:pPr>
        <w:ind w:left="720" w:firstLine="720"/>
        <w:jc w:val="both"/>
      </w:pPr>
      <w:r>
        <w:t>1.3. Задачи конкурса:</w:t>
      </w:r>
    </w:p>
    <w:p w:rsidR="009210E4" w:rsidRDefault="009210E4" w:rsidP="009210E4">
      <w:pPr>
        <w:ind w:left="720" w:firstLine="720"/>
        <w:jc w:val="both"/>
      </w:pPr>
      <w:r>
        <w:t>-Стимулирование студентов к профессиональной самореализации, демонстрации знаний и творческих навыков, полученных в период обучения в институте;</w:t>
      </w:r>
    </w:p>
    <w:p w:rsidR="009210E4" w:rsidRDefault="009210E4" w:rsidP="009210E4">
      <w:pPr>
        <w:ind w:left="720" w:firstLine="720"/>
        <w:jc w:val="both"/>
      </w:pPr>
      <w:r>
        <w:t xml:space="preserve">-Повышение </w:t>
      </w:r>
      <w:proofErr w:type="gramStart"/>
      <w:r>
        <w:t>пр</w:t>
      </w:r>
      <w:r w:rsidR="00DE1A66">
        <w:t>е</w:t>
      </w:r>
      <w:r>
        <w:t>стижа направлений подготовки специальностей института</w:t>
      </w:r>
      <w:proofErr w:type="gramEnd"/>
      <w:r>
        <w:t xml:space="preserve"> в обществе, у работодателей, выпускников школ и средних учебных заведений, родителей;</w:t>
      </w:r>
    </w:p>
    <w:p w:rsidR="009210E4" w:rsidRDefault="009210E4" w:rsidP="009210E4">
      <w:pPr>
        <w:ind w:left="720" w:firstLine="720"/>
        <w:jc w:val="both"/>
      </w:pPr>
      <w:r>
        <w:t>-Выявление лучших студентов, наиболее адаптированных</w:t>
      </w:r>
      <w:r w:rsidR="00B53DAC">
        <w:t xml:space="preserve"> к будущей профессии с целью их целевого трудоустройства по заявкам работодателей;</w:t>
      </w:r>
    </w:p>
    <w:p w:rsidR="00B53DAC" w:rsidRDefault="00B53DAC" w:rsidP="009210E4">
      <w:pPr>
        <w:ind w:left="720" w:firstLine="720"/>
        <w:jc w:val="both"/>
      </w:pPr>
      <w:r>
        <w:t>-Расширение круга работодателей для долгосрочного сотрудничества по вопросам трудоустройства выпускников вуза, проведения практик, совместных акций, разработки и реализации совместных социальных проектов;</w:t>
      </w:r>
    </w:p>
    <w:p w:rsidR="00B53DAC" w:rsidRDefault="00B53DAC" w:rsidP="00B53DAC">
      <w:pPr>
        <w:ind w:left="720" w:firstLine="720"/>
        <w:jc w:val="both"/>
      </w:pPr>
      <w:r>
        <w:t>-Содействие в реализации молодежных инициатив, пропаганда позитивного образа жизни и активной жизненной позиции молодежи.</w:t>
      </w:r>
    </w:p>
    <w:p w:rsidR="00B53DAC" w:rsidRDefault="00B53DAC" w:rsidP="00B53DAC">
      <w:pPr>
        <w:ind w:left="720" w:firstLine="720"/>
        <w:jc w:val="both"/>
      </w:pPr>
      <w:r>
        <w:t>1.4. Конкурс является творческой площадкой профессиональной подготовки, как для студентов, так и для преподавателей выпускающих кафедр вуза, способных осуществить в рамках конкурса различные методики и формы подготовки специалистов.</w:t>
      </w:r>
    </w:p>
    <w:p w:rsidR="00B53DAC" w:rsidRDefault="00B53DAC" w:rsidP="00B53DAC">
      <w:pPr>
        <w:ind w:left="720" w:firstLine="720"/>
        <w:jc w:val="both"/>
      </w:pPr>
      <w:r>
        <w:t xml:space="preserve">1.5. Конкурс, в рамках профориентационной деятельности </w:t>
      </w:r>
      <w:r w:rsidR="00DE1A66">
        <w:t xml:space="preserve">факультета и </w:t>
      </w:r>
      <w:r>
        <w:t>института, способствует самоопределению выпускников школ в выборе дальнейшего места обучения.</w:t>
      </w:r>
    </w:p>
    <w:p w:rsidR="00B53DAC" w:rsidRDefault="00B53DAC" w:rsidP="00B53DAC">
      <w:pPr>
        <w:ind w:left="720" w:firstLine="720"/>
        <w:jc w:val="both"/>
      </w:pPr>
      <w:r>
        <w:t xml:space="preserve">1.6. </w:t>
      </w:r>
      <w:r w:rsidRPr="00B53DAC">
        <w:t>Конкурс проводится совместно с заинтересованными структурами и организациями Тюменской области.</w:t>
      </w:r>
    </w:p>
    <w:p w:rsidR="00B53DAC" w:rsidRDefault="00B53DAC" w:rsidP="00B53DAC">
      <w:pPr>
        <w:ind w:left="720" w:firstLine="720"/>
        <w:jc w:val="both"/>
      </w:pPr>
      <w:r>
        <w:t>1.7. Конкурс способствует оптимизации учебного процесса</w:t>
      </w:r>
      <w:r w:rsidR="008B305D">
        <w:t xml:space="preserve"> на факультете и</w:t>
      </w:r>
      <w:r>
        <w:t xml:space="preserve"> в вузе, направленного на подготовку высококвалифицированных специалистов, востребованных на рынке труда Тюменской области.</w:t>
      </w:r>
    </w:p>
    <w:p w:rsidR="00B53DAC" w:rsidRDefault="00B53DAC" w:rsidP="00B53DAC">
      <w:pPr>
        <w:ind w:left="720" w:firstLine="720"/>
        <w:jc w:val="both"/>
      </w:pPr>
      <w:r w:rsidRPr="00B53DAC">
        <w:rPr>
          <w:b/>
          <w:u w:val="single"/>
        </w:rPr>
        <w:t>2. Организация и порядок проведения Конкурса</w:t>
      </w:r>
      <w:r>
        <w:t>:</w:t>
      </w:r>
    </w:p>
    <w:p w:rsidR="00B53DAC" w:rsidRDefault="00B53DAC" w:rsidP="00B53DAC">
      <w:pPr>
        <w:ind w:left="720" w:firstLine="720"/>
        <w:jc w:val="both"/>
      </w:pPr>
      <w:r>
        <w:t>2.1. Организатор Конкурса: Факультет социально-культурных технологий Тюменского государственного института культуры.</w:t>
      </w:r>
    </w:p>
    <w:p w:rsidR="00B53DAC" w:rsidRDefault="00B53DAC" w:rsidP="00B53DAC">
      <w:pPr>
        <w:ind w:left="720" w:firstLine="720"/>
        <w:jc w:val="both"/>
      </w:pPr>
      <w:r>
        <w:t>2.2. Конкурс проводится в 3 этапа:</w:t>
      </w:r>
    </w:p>
    <w:p w:rsidR="00B53DAC" w:rsidRPr="001B081B" w:rsidRDefault="00B53DAC" w:rsidP="00B53DAC">
      <w:pPr>
        <w:ind w:left="720" w:firstLine="720"/>
        <w:jc w:val="both"/>
        <w:rPr>
          <w:b/>
        </w:rPr>
      </w:pPr>
      <w:r w:rsidRPr="001B081B">
        <w:rPr>
          <w:b/>
          <w:lang w:val="en-US"/>
        </w:rPr>
        <w:lastRenderedPageBreak/>
        <w:t>I</w:t>
      </w:r>
      <w:r w:rsidRPr="001B081B">
        <w:rPr>
          <w:b/>
        </w:rPr>
        <w:t xml:space="preserve"> этап апрель-май</w:t>
      </w:r>
    </w:p>
    <w:p w:rsidR="00E00468" w:rsidRPr="00B53DAC" w:rsidRDefault="00B53DAC" w:rsidP="00E00468">
      <w:pPr>
        <w:ind w:left="720" w:firstLine="720"/>
        <w:jc w:val="both"/>
      </w:pPr>
      <w:r>
        <w:t>- Сбор информации (база данных) о востребованных специальностях в социокультурной сфере города и области</w:t>
      </w:r>
      <w:r w:rsidR="00E00468">
        <w:t>, о потенциальных работодателях, о выпускниках школ, желающих поступить на специальности ФСКТ;</w:t>
      </w:r>
    </w:p>
    <w:p w:rsidR="001B081B" w:rsidRDefault="00F57671" w:rsidP="001B081B">
      <w:pPr>
        <w:ind w:left="1004"/>
        <w:jc w:val="both"/>
      </w:pPr>
      <w:r>
        <w:t xml:space="preserve">- Формирование команд – участниц Конкурса, подача </w:t>
      </w:r>
      <w:r w:rsidR="00347271">
        <w:t>заявок на участие до 27</w:t>
      </w:r>
      <w:r>
        <w:t>.0</w:t>
      </w:r>
      <w:r w:rsidR="00347271">
        <w:t>4</w:t>
      </w:r>
      <w:r>
        <w:t>.2023, в случае необходимости закрепление кураторов (студ. актив ФСКТ ТГИК).</w:t>
      </w:r>
    </w:p>
    <w:p w:rsidR="00F57671" w:rsidRPr="001B081B" w:rsidRDefault="00F57671" w:rsidP="001B081B">
      <w:pPr>
        <w:ind w:left="1004"/>
        <w:jc w:val="both"/>
      </w:pPr>
      <w:r w:rsidRPr="00984984">
        <w:rPr>
          <w:b/>
          <w:lang w:val="en-US"/>
        </w:rPr>
        <w:t>II</w:t>
      </w:r>
      <w:r w:rsidR="001B081B">
        <w:rPr>
          <w:b/>
        </w:rPr>
        <w:t xml:space="preserve"> этап 17.05.2024</w:t>
      </w:r>
      <w:r w:rsidRPr="00984984">
        <w:rPr>
          <w:b/>
        </w:rPr>
        <w:t xml:space="preserve"> в </w:t>
      </w:r>
      <w:r w:rsidR="00AD586E" w:rsidRPr="00AD586E">
        <w:rPr>
          <w:b/>
        </w:rPr>
        <w:t>1</w:t>
      </w:r>
      <w:r w:rsidR="001B081B">
        <w:rPr>
          <w:b/>
        </w:rPr>
        <w:t>5</w:t>
      </w:r>
      <w:r w:rsidR="00AD586E" w:rsidRPr="00AD586E">
        <w:rPr>
          <w:b/>
        </w:rPr>
        <w:t>:</w:t>
      </w:r>
      <w:r w:rsidR="001B081B">
        <w:rPr>
          <w:b/>
        </w:rPr>
        <w:t>0</w:t>
      </w:r>
      <w:r w:rsidRPr="00AD586E">
        <w:rPr>
          <w:b/>
        </w:rPr>
        <w:t>0</w:t>
      </w:r>
      <w:r w:rsidRPr="00984984">
        <w:rPr>
          <w:b/>
        </w:rPr>
        <w:t xml:space="preserve">, Республики, </w:t>
      </w:r>
      <w:r w:rsidR="001B081B">
        <w:rPr>
          <w:b/>
        </w:rPr>
        <w:t>21</w:t>
      </w:r>
      <w:r w:rsidRPr="00984984">
        <w:rPr>
          <w:b/>
        </w:rPr>
        <w:t xml:space="preserve">, </w:t>
      </w:r>
      <w:r w:rsidR="001B081B">
        <w:rPr>
          <w:b/>
        </w:rPr>
        <w:t>Сквер культурных традиций</w:t>
      </w:r>
    </w:p>
    <w:p w:rsidR="008B4338" w:rsidRDefault="008B4338" w:rsidP="00113B08">
      <w:pPr>
        <w:ind w:left="437" w:firstLine="567"/>
        <w:jc w:val="both"/>
      </w:pPr>
      <w:r>
        <w:t xml:space="preserve">- Финал Конкурса «Я – менеджер культуры!» (Конкурсная программа). </w:t>
      </w:r>
    </w:p>
    <w:p w:rsidR="008B4338" w:rsidRDefault="00DE1A66" w:rsidP="00113B08">
      <w:pPr>
        <w:ind w:left="437" w:firstLine="567"/>
        <w:jc w:val="both"/>
      </w:pPr>
      <w:r>
        <w:t>(</w:t>
      </w:r>
      <w:r w:rsidR="008B4338">
        <w:t xml:space="preserve">Участвуют </w:t>
      </w:r>
      <w:r w:rsidR="00E00468">
        <w:t xml:space="preserve">совместные </w:t>
      </w:r>
      <w:r w:rsidR="008B4338">
        <w:t>творческие команды студентов ТГИК</w:t>
      </w:r>
      <w:r w:rsidR="001B081B">
        <w:t xml:space="preserve"> и школьники-выпускники школ г.</w:t>
      </w:r>
      <w:r w:rsidR="00534928">
        <w:t xml:space="preserve"> </w:t>
      </w:r>
      <w:r w:rsidR="001B081B">
        <w:t>Тюмени</w:t>
      </w:r>
      <w:r w:rsidR="00534928">
        <w:t xml:space="preserve"> и </w:t>
      </w:r>
      <w:proofErr w:type="spellStart"/>
      <w:proofErr w:type="gramStart"/>
      <w:r w:rsidR="00534928">
        <w:t>области-</w:t>
      </w:r>
      <w:r w:rsidR="00E00468">
        <w:t>потенциальные</w:t>
      </w:r>
      <w:proofErr w:type="spellEnd"/>
      <w:proofErr w:type="gramEnd"/>
      <w:r w:rsidR="00E00468">
        <w:t xml:space="preserve"> абитуриенты ФСКТ</w:t>
      </w:r>
      <w:r w:rsidR="00534928">
        <w:t>)</w:t>
      </w:r>
      <w:r w:rsidR="008B4338">
        <w:t>.</w:t>
      </w:r>
    </w:p>
    <w:p w:rsidR="008B4338" w:rsidRDefault="00F732C3" w:rsidP="00113B08">
      <w:pPr>
        <w:ind w:left="437" w:firstLine="567"/>
        <w:jc w:val="both"/>
      </w:pPr>
      <w:r>
        <w:t xml:space="preserve">Конкурс состоит из </w:t>
      </w:r>
      <w:r w:rsidR="001B081B">
        <w:t>2</w:t>
      </w:r>
      <w:r w:rsidR="008B4338">
        <w:t xml:space="preserve"> заданий:</w:t>
      </w:r>
    </w:p>
    <w:p w:rsidR="008B4338" w:rsidRDefault="00534928" w:rsidP="00113B08">
      <w:pPr>
        <w:ind w:left="437" w:firstLine="567"/>
        <w:jc w:val="both"/>
      </w:pPr>
      <w:r>
        <w:t>1.</w:t>
      </w:r>
      <w:r w:rsidR="008B4338">
        <w:t>«</w:t>
      </w:r>
      <w:r w:rsidR="001B081B">
        <w:t>Я выбираю профессию…</w:t>
      </w:r>
      <w:r w:rsidR="008B4338">
        <w:t>»:</w:t>
      </w:r>
    </w:p>
    <w:p w:rsidR="008B4338" w:rsidRDefault="00534928" w:rsidP="00534928">
      <w:pPr>
        <w:jc w:val="both"/>
      </w:pPr>
      <w:r>
        <w:t xml:space="preserve">                    </w:t>
      </w:r>
      <w:r w:rsidR="008B4338">
        <w:t>Домашнее задание «Визитка</w:t>
      </w:r>
      <w:proofErr w:type="gramStart"/>
      <w:r w:rsidR="008B4338">
        <w:t>»</w:t>
      </w:r>
      <w:r>
        <w:t>-</w:t>
      </w:r>
      <w:proofErr w:type="gramEnd"/>
      <w:r w:rsidR="008B4338">
        <w:t>творческое представление команды</w:t>
      </w:r>
      <w:r w:rsidR="001B081B">
        <w:t xml:space="preserve"> </w:t>
      </w:r>
      <w:r w:rsidR="0010703E">
        <w:t xml:space="preserve">(хронометраж </w:t>
      </w:r>
      <w:r>
        <w:t xml:space="preserve">   </w:t>
      </w:r>
      <w:r w:rsidR="0010703E">
        <w:t xml:space="preserve">выступления – не более </w:t>
      </w:r>
      <w:r w:rsidR="00DE7DD4">
        <w:t>10</w:t>
      </w:r>
      <w:r w:rsidR="0010703E">
        <w:t xml:space="preserve"> минут)</w:t>
      </w:r>
      <w:r w:rsidR="008B4338">
        <w:t>;</w:t>
      </w:r>
    </w:p>
    <w:p w:rsidR="008B4338" w:rsidRDefault="00534928" w:rsidP="00534928">
      <w:pPr>
        <w:jc w:val="both"/>
      </w:pPr>
      <w:r>
        <w:t xml:space="preserve">                 2. «</w:t>
      </w:r>
      <w:r w:rsidR="008B4338">
        <w:t>Импровизация</w:t>
      </w:r>
      <w:r>
        <w:t>»</w:t>
      </w:r>
      <w:r w:rsidR="008B4338">
        <w:t xml:space="preserve"> – профессиональный тренинг-соревнование;</w:t>
      </w:r>
    </w:p>
    <w:p w:rsidR="001B081B" w:rsidRPr="001B081B" w:rsidRDefault="00113B08" w:rsidP="001B081B">
      <w:pPr>
        <w:ind w:left="1004"/>
        <w:jc w:val="both"/>
      </w:pPr>
      <w:r>
        <w:t xml:space="preserve">Учитываются профессиональные навыки и знания, </w:t>
      </w:r>
      <w:proofErr w:type="spellStart"/>
      <w:r>
        <w:t>креативность</w:t>
      </w:r>
      <w:proofErr w:type="spellEnd"/>
      <w:r>
        <w:t xml:space="preserve"> мышления, организаторские способности, </w:t>
      </w:r>
      <w:proofErr w:type="spellStart"/>
      <w:r>
        <w:t>коммуникативность</w:t>
      </w:r>
      <w:proofErr w:type="spellEnd"/>
      <w:r>
        <w:t>, умение владеть собой, ориентироваться в нестандартной обстановке, расставлять приоритеты и др.</w:t>
      </w:r>
    </w:p>
    <w:p w:rsidR="00113B08" w:rsidRPr="001B081B" w:rsidRDefault="001B081B" w:rsidP="001B081B">
      <w:pPr>
        <w:ind w:left="1004"/>
        <w:jc w:val="both"/>
      </w:pPr>
      <w:r w:rsidRPr="001B081B">
        <w:rPr>
          <w:b/>
          <w:lang w:val="en-US"/>
        </w:rPr>
        <w:t>III</w:t>
      </w:r>
      <w:r>
        <w:t xml:space="preserve"> </w:t>
      </w:r>
      <w:r w:rsidR="00F732C3">
        <w:rPr>
          <w:b/>
        </w:rPr>
        <w:t>этап 1</w:t>
      </w:r>
      <w:r>
        <w:rPr>
          <w:b/>
        </w:rPr>
        <w:t>7</w:t>
      </w:r>
      <w:r w:rsidR="00F732C3">
        <w:rPr>
          <w:b/>
        </w:rPr>
        <w:t>.05.2023 в 1</w:t>
      </w:r>
      <w:r>
        <w:rPr>
          <w:b/>
        </w:rPr>
        <w:t>8</w:t>
      </w:r>
      <w:r w:rsidR="00113B08" w:rsidRPr="00984984">
        <w:rPr>
          <w:b/>
        </w:rPr>
        <w:t xml:space="preserve">:00, Республики, </w:t>
      </w:r>
      <w:r w:rsidR="00E00468">
        <w:rPr>
          <w:b/>
        </w:rPr>
        <w:t>21</w:t>
      </w:r>
      <w:r w:rsidR="00113B08" w:rsidRPr="00984984">
        <w:rPr>
          <w:b/>
        </w:rPr>
        <w:t xml:space="preserve">, </w:t>
      </w:r>
      <w:r w:rsidR="00E00468">
        <w:rPr>
          <w:b/>
        </w:rPr>
        <w:t>Сквер культурных традиций</w:t>
      </w:r>
    </w:p>
    <w:p w:rsidR="00984984" w:rsidRDefault="00984984" w:rsidP="00984984">
      <w:pPr>
        <w:ind w:left="1004"/>
        <w:jc w:val="both"/>
      </w:pPr>
      <w:r>
        <w:t>- Торжественная церемония награждения победителей Конкурса.</w:t>
      </w:r>
    </w:p>
    <w:p w:rsidR="00542787" w:rsidRDefault="00984984" w:rsidP="00984984">
      <w:pPr>
        <w:ind w:firstLine="567"/>
        <w:jc w:val="both"/>
      </w:pPr>
      <w:r>
        <w:t>2.3. Участниками Конкурса</w:t>
      </w:r>
      <w:r w:rsidR="002C7C0D" w:rsidRPr="00C154E1">
        <w:t xml:space="preserve"> </w:t>
      </w:r>
      <w:r>
        <w:t xml:space="preserve">могут стать команды </w:t>
      </w:r>
      <w:r w:rsidR="002C7C0D" w:rsidRPr="00C154E1">
        <w:t xml:space="preserve">студентов </w:t>
      </w:r>
      <w:r>
        <w:t xml:space="preserve">всех специальностей и направлений подготовки </w:t>
      </w:r>
      <w:r w:rsidR="00C154E1" w:rsidRPr="00C154E1">
        <w:t>ф</w:t>
      </w:r>
      <w:r w:rsidR="00C53977" w:rsidRPr="00C154E1">
        <w:t xml:space="preserve">акультета </w:t>
      </w:r>
      <w:r w:rsidR="00C154E1" w:rsidRPr="00C154E1">
        <w:t>с</w:t>
      </w:r>
      <w:r w:rsidR="00C53977" w:rsidRPr="00C154E1">
        <w:t>оциально-к</w:t>
      </w:r>
      <w:r>
        <w:t>ультурных технологий</w:t>
      </w:r>
      <w:r w:rsidR="00C53977" w:rsidRPr="00C154E1">
        <w:t xml:space="preserve"> </w:t>
      </w:r>
      <w:r>
        <w:t>(от 3 чел.</w:t>
      </w:r>
      <w:r w:rsidR="002C7C0D" w:rsidRPr="00C154E1">
        <w:t>).</w:t>
      </w:r>
      <w:r w:rsidR="00061A1E">
        <w:t xml:space="preserve"> </w:t>
      </w:r>
    </w:p>
    <w:p w:rsidR="001B081B" w:rsidRDefault="001B081B" w:rsidP="00984984">
      <w:pPr>
        <w:ind w:firstLine="567"/>
        <w:jc w:val="both"/>
      </w:pPr>
      <w:r>
        <w:t xml:space="preserve">2.3.1. Обязательное условие к командам-участницам: </w:t>
      </w:r>
      <w:r w:rsidR="00E00468">
        <w:t>треть</w:t>
      </w:r>
      <w:r>
        <w:t xml:space="preserve"> команды должна состоять из школьников</w:t>
      </w:r>
      <w:r w:rsidR="00E00468">
        <w:t>, потенциальных абитуриентов ФСКТ</w:t>
      </w:r>
      <w:r>
        <w:t>.</w:t>
      </w:r>
    </w:p>
    <w:p w:rsidR="00820370" w:rsidRDefault="00984984">
      <w:pPr>
        <w:ind w:firstLine="567"/>
        <w:jc w:val="both"/>
      </w:pPr>
      <w:r>
        <w:t>2.4</w:t>
      </w:r>
      <w:r w:rsidR="00820370">
        <w:t xml:space="preserve">. </w:t>
      </w:r>
      <w:r w:rsidR="00820370" w:rsidRPr="00820370">
        <w:t xml:space="preserve">В </w:t>
      </w:r>
      <w:r w:rsidR="00E00468">
        <w:t>локация</w:t>
      </w:r>
      <w:r w:rsidR="00820370" w:rsidRPr="00820370">
        <w:t xml:space="preserve">х, где будет проходить </w:t>
      </w:r>
      <w:r w:rsidR="00E00468">
        <w:t>Конкурс</w:t>
      </w:r>
      <w:r w:rsidR="00820370" w:rsidRPr="00820370">
        <w:t>, категорически запрещено использовать огнеопасные вещества, средства и предметы, засоряющие сцену или наносящие ей вред. Использование спецэффектов согласовывается с Организатором заранее.</w:t>
      </w:r>
    </w:p>
    <w:p w:rsidR="00542787" w:rsidRDefault="00984984">
      <w:pPr>
        <w:ind w:firstLine="567"/>
        <w:jc w:val="both"/>
      </w:pPr>
      <w:r>
        <w:t xml:space="preserve">2.5. </w:t>
      </w:r>
      <w:r w:rsidR="00061A1E">
        <w:t xml:space="preserve">Для подготовки и проведения Конкурса создается Оргкомитет. Состав Оргкомитета утверждается </w:t>
      </w:r>
      <w:r w:rsidR="00820370">
        <w:t>распоряжением декана</w:t>
      </w:r>
      <w:r w:rsidR="00061A1E">
        <w:t xml:space="preserve"> факультета социально-культурных технологий. Судейство на этапах Конкурса осуществляет жюри, состоящее из экспертов. </w:t>
      </w:r>
    </w:p>
    <w:p w:rsidR="00542787" w:rsidRPr="00CA4B37" w:rsidRDefault="00061A1E">
      <w:pPr>
        <w:ind w:firstLine="567"/>
        <w:jc w:val="both"/>
        <w:rPr>
          <w:b/>
          <w:u w:val="single"/>
        </w:rPr>
      </w:pPr>
      <w:r w:rsidRPr="00CA4B37">
        <w:rPr>
          <w:b/>
          <w:u w:val="single"/>
        </w:rPr>
        <w:t>3. Определение и награждение победителей Конкурса:</w:t>
      </w:r>
    </w:p>
    <w:p w:rsidR="00542787" w:rsidRDefault="00061A1E" w:rsidP="00E94DA7">
      <w:pPr>
        <w:ind w:firstLine="567"/>
        <w:jc w:val="both"/>
        <w:rPr>
          <w:color w:val="000000"/>
        </w:rPr>
      </w:pPr>
      <w:r>
        <w:rPr>
          <w:color w:val="000000"/>
        </w:rPr>
        <w:t>3.1.</w:t>
      </w:r>
      <w:r w:rsidR="00CA4B37">
        <w:rPr>
          <w:color w:val="000000"/>
        </w:rPr>
        <w:t xml:space="preserve"> </w:t>
      </w:r>
      <w:r>
        <w:rPr>
          <w:color w:val="000000"/>
        </w:rPr>
        <w:t>Победителями Конкурса являются коллективы и особо отличившиеся студенты, набравшие наибольше количество баллов членов жюри. В каждой номинации присуждаются призовые места. Участникам - победителям вручаются дипломы лауреатов</w:t>
      </w:r>
      <w:r w:rsidR="00740E1B">
        <w:rPr>
          <w:color w:val="000000"/>
        </w:rPr>
        <w:t xml:space="preserve"> К</w:t>
      </w:r>
      <w:r w:rsidR="003332E2">
        <w:rPr>
          <w:color w:val="000000"/>
        </w:rPr>
        <w:t>онкурса «</w:t>
      </w:r>
      <w:r>
        <w:rPr>
          <w:color w:val="000000"/>
        </w:rPr>
        <w:t>Я -  менеджер культуры!» и специальные призы.</w:t>
      </w:r>
      <w:r w:rsidR="003A3E38" w:rsidRPr="003A3E38">
        <w:t xml:space="preserve"> </w:t>
      </w:r>
    </w:p>
    <w:p w:rsidR="00740E1B" w:rsidRDefault="00CA4B37" w:rsidP="00D47432">
      <w:pPr>
        <w:ind w:firstLine="567"/>
        <w:rPr>
          <w:color w:val="000000"/>
        </w:rPr>
      </w:pPr>
      <w:r>
        <w:rPr>
          <w:color w:val="000000"/>
        </w:rPr>
        <w:t xml:space="preserve">3.2. </w:t>
      </w:r>
      <w:r w:rsidR="00740E1B">
        <w:rPr>
          <w:color w:val="000000"/>
        </w:rPr>
        <w:t xml:space="preserve">Все команды-участницы Конкурса </w:t>
      </w:r>
      <w:r w:rsidR="00D47432">
        <w:rPr>
          <w:color w:val="000000"/>
        </w:rPr>
        <w:t xml:space="preserve">участвуют в </w:t>
      </w:r>
      <w:r w:rsidR="00D47432" w:rsidRPr="00E00468">
        <w:rPr>
          <w:color w:val="000000"/>
        </w:rPr>
        <w:t>одной категории</w:t>
      </w:r>
      <w:r w:rsidR="00D47432">
        <w:rPr>
          <w:color w:val="000000"/>
        </w:rPr>
        <w:t xml:space="preserve"> (1-4 курсы направлений подготовки/специальности «Социально-культурная деятельность», «Туризм», «Библиотечно-информационная деятельность», «</w:t>
      </w:r>
      <w:proofErr w:type="spellStart"/>
      <w:r w:rsidR="00D47432">
        <w:rPr>
          <w:color w:val="000000"/>
        </w:rPr>
        <w:t>Музеология</w:t>
      </w:r>
      <w:proofErr w:type="spellEnd"/>
      <w:r w:rsidR="00D47432">
        <w:rPr>
          <w:color w:val="000000"/>
        </w:rPr>
        <w:t xml:space="preserve"> и охрана объектов культурного и природного наследия»).</w:t>
      </w:r>
    </w:p>
    <w:p w:rsidR="00542787" w:rsidRDefault="00740E1B">
      <w:pPr>
        <w:ind w:firstLine="567"/>
        <w:rPr>
          <w:color w:val="000000"/>
        </w:rPr>
      </w:pPr>
      <w:r>
        <w:rPr>
          <w:color w:val="000000"/>
        </w:rPr>
        <w:t xml:space="preserve">3.3. </w:t>
      </w:r>
      <w:r w:rsidR="00CA4B37">
        <w:rPr>
          <w:color w:val="000000"/>
        </w:rPr>
        <w:t xml:space="preserve">Все команды-участницы </w:t>
      </w:r>
      <w:r w:rsidR="00061A1E">
        <w:rPr>
          <w:color w:val="000000"/>
        </w:rPr>
        <w:t>конкурсной программы очного тура, не ставшие лауреатами, награждаются дипломами участника Конкурса.</w:t>
      </w:r>
    </w:p>
    <w:p w:rsidR="00E00468" w:rsidRDefault="00E00468">
      <w:pPr>
        <w:ind w:firstLine="567"/>
        <w:rPr>
          <w:color w:val="000000"/>
        </w:rPr>
      </w:pPr>
    </w:p>
    <w:p w:rsidR="00542787" w:rsidRPr="00CA4B37" w:rsidRDefault="00061A1E">
      <w:pPr>
        <w:ind w:firstLine="567"/>
        <w:jc w:val="both"/>
        <w:rPr>
          <w:b/>
          <w:u w:val="single"/>
        </w:rPr>
      </w:pPr>
      <w:r w:rsidRPr="00CA4B37">
        <w:rPr>
          <w:b/>
          <w:u w:val="single"/>
        </w:rPr>
        <w:t>4. Место и время проведения Конкурса:</w:t>
      </w:r>
    </w:p>
    <w:p w:rsidR="00542787" w:rsidRDefault="00740E1B">
      <w:pPr>
        <w:jc w:val="both"/>
      </w:pPr>
      <w:r>
        <w:t>1</w:t>
      </w:r>
      <w:r w:rsidR="001B081B">
        <w:t>7</w:t>
      </w:r>
      <w:r>
        <w:t>.05.2023</w:t>
      </w:r>
      <w:r w:rsidR="00061A1E" w:rsidRPr="00CA4B37">
        <w:t xml:space="preserve"> </w:t>
      </w:r>
      <w:r w:rsidR="001B081B">
        <w:t>–</w:t>
      </w:r>
      <w:r w:rsidR="00061A1E" w:rsidRPr="00CA4B37">
        <w:t xml:space="preserve"> </w:t>
      </w:r>
      <w:r w:rsidR="001B081B">
        <w:t>Сквер культурных традиций</w:t>
      </w:r>
      <w:r>
        <w:t>, Республики, 2</w:t>
      </w:r>
      <w:r w:rsidR="001B081B">
        <w:t>1, 15</w:t>
      </w:r>
      <w:r w:rsidR="00061A1E" w:rsidRPr="00CA4B37">
        <w:t>:00</w:t>
      </w:r>
    </w:p>
    <w:p w:rsidR="00E00468" w:rsidRPr="00CA4B37" w:rsidRDefault="00E00468">
      <w:pPr>
        <w:jc w:val="both"/>
      </w:pPr>
    </w:p>
    <w:p w:rsidR="00542787" w:rsidRPr="00CA4B37" w:rsidRDefault="00061A1E">
      <w:pPr>
        <w:ind w:firstLine="567"/>
        <w:jc w:val="both"/>
        <w:rPr>
          <w:b/>
          <w:u w:val="single"/>
        </w:rPr>
      </w:pPr>
      <w:r w:rsidRPr="00CA4B37">
        <w:rPr>
          <w:b/>
          <w:u w:val="single"/>
        </w:rPr>
        <w:t>5. Прием заявок на участие в Конкурсе:</w:t>
      </w:r>
    </w:p>
    <w:p w:rsidR="00C53977" w:rsidRDefault="00061A1E" w:rsidP="00C53977">
      <w:pPr>
        <w:jc w:val="both"/>
      </w:pPr>
      <w:r>
        <w:tab/>
      </w:r>
      <w:r w:rsidR="00CA4B37" w:rsidRPr="00CA4B37">
        <w:t>Заявка на участие в фестивале-конкурсе профессиональной презентации студентов и молодежи «Я – м</w:t>
      </w:r>
      <w:r w:rsidR="00740E1B">
        <w:t>енеджер культуры!» (Приложение 1</w:t>
      </w:r>
      <w:r w:rsidR="00CA4B37" w:rsidRPr="00CA4B37">
        <w:t>)</w:t>
      </w:r>
      <w:r w:rsidR="00CA4B37">
        <w:t xml:space="preserve"> </w:t>
      </w:r>
      <w:r w:rsidR="006A06C7">
        <w:t xml:space="preserve">подается на электронный адрес </w:t>
      </w:r>
      <w:r w:rsidR="001B081B" w:rsidRPr="001B081B">
        <w:t>fskt.tgik@gmail.com</w:t>
      </w:r>
      <w:r w:rsidR="006A06C7">
        <w:t xml:space="preserve"> </w:t>
      </w:r>
      <w:r w:rsidR="00CA4B37" w:rsidRPr="00CA4B37">
        <w:rPr>
          <w:rFonts w:eastAsia="Calibri"/>
          <w:szCs w:val="22"/>
          <w:lang w:eastAsia="en-US"/>
        </w:rPr>
        <w:t xml:space="preserve">до </w:t>
      </w:r>
      <w:r w:rsidR="00914616">
        <w:rPr>
          <w:rFonts w:eastAsia="Calibri"/>
          <w:b/>
          <w:szCs w:val="22"/>
          <w:lang w:eastAsia="en-US"/>
        </w:rPr>
        <w:t>27 апреля</w:t>
      </w:r>
      <w:r w:rsidR="00CA4B37" w:rsidRPr="00CA4B37">
        <w:rPr>
          <w:rFonts w:eastAsia="Calibri"/>
          <w:b/>
          <w:szCs w:val="22"/>
          <w:lang w:eastAsia="en-US"/>
        </w:rPr>
        <w:t xml:space="preserve"> </w:t>
      </w:r>
      <w:r w:rsidR="00740E1B">
        <w:rPr>
          <w:rFonts w:eastAsia="Calibri"/>
          <w:b/>
          <w:szCs w:val="22"/>
          <w:lang w:eastAsia="en-US"/>
        </w:rPr>
        <w:t>2023</w:t>
      </w:r>
      <w:r w:rsidR="00CA4B37" w:rsidRPr="00CA4B37">
        <w:rPr>
          <w:rFonts w:eastAsia="Calibri"/>
          <w:b/>
          <w:szCs w:val="22"/>
          <w:lang w:eastAsia="en-US"/>
        </w:rPr>
        <w:t xml:space="preserve"> года</w:t>
      </w:r>
      <w:r w:rsidR="00CA4B37" w:rsidRPr="00CA4B37">
        <w:rPr>
          <w:rFonts w:eastAsia="Calibri"/>
          <w:szCs w:val="22"/>
          <w:lang w:eastAsia="en-US"/>
        </w:rPr>
        <w:t>.</w:t>
      </w:r>
      <w:r>
        <w:rPr>
          <w:highlight w:val="yellow"/>
        </w:rPr>
        <w:t xml:space="preserve"> </w:t>
      </w:r>
    </w:p>
    <w:p w:rsidR="00C53977" w:rsidRDefault="00C53977" w:rsidP="00C53977">
      <w:pPr>
        <w:jc w:val="both"/>
      </w:pPr>
    </w:p>
    <w:p w:rsidR="00E00468" w:rsidRDefault="00E00468" w:rsidP="00C53977">
      <w:pPr>
        <w:jc w:val="both"/>
      </w:pPr>
    </w:p>
    <w:p w:rsidR="00853D36" w:rsidRDefault="00853D36" w:rsidP="00C53977">
      <w:pPr>
        <w:jc w:val="both"/>
        <w:rPr>
          <w:b/>
          <w:u w:val="single"/>
        </w:rPr>
      </w:pPr>
      <w:r w:rsidRPr="00853D36">
        <w:rPr>
          <w:b/>
          <w:u w:val="single"/>
        </w:rPr>
        <w:t>6. Оргкомитет фестиваля-конкурса.</w:t>
      </w:r>
    </w:p>
    <w:p w:rsidR="00542787" w:rsidRPr="00853D36" w:rsidRDefault="00061A1E" w:rsidP="00853D36">
      <w:pPr>
        <w:spacing w:line="276" w:lineRule="auto"/>
        <w:ind w:firstLine="720"/>
        <w:jc w:val="both"/>
        <w:rPr>
          <w:b/>
          <w:u w:val="single"/>
        </w:rPr>
      </w:pPr>
      <w:r>
        <w:t xml:space="preserve">Председатель Оргкомитета: декан факультета социально-культурных технологий ТГИК, д-р </w:t>
      </w:r>
      <w:proofErr w:type="spellStart"/>
      <w:r>
        <w:t>социол</w:t>
      </w:r>
      <w:proofErr w:type="spellEnd"/>
      <w:r>
        <w:t xml:space="preserve">. наук, профессор </w:t>
      </w:r>
      <w:proofErr w:type="spellStart"/>
      <w:r>
        <w:t>Акулич</w:t>
      </w:r>
      <w:proofErr w:type="spellEnd"/>
      <w:r>
        <w:t xml:space="preserve"> Евгений Михайлович.</w:t>
      </w:r>
    </w:p>
    <w:p w:rsidR="00542787" w:rsidRPr="00244333" w:rsidRDefault="00061A1E">
      <w:pPr>
        <w:jc w:val="both"/>
      </w:pPr>
      <w:r>
        <w:lastRenderedPageBreak/>
        <w:tab/>
        <w:t xml:space="preserve">Координатор </w:t>
      </w:r>
      <w:r w:rsidR="00825D1F">
        <w:t>проекта</w:t>
      </w:r>
      <w:r>
        <w:t xml:space="preserve">: </w:t>
      </w:r>
      <w:r w:rsidR="001B081B">
        <w:t xml:space="preserve">исполняющий обязанности </w:t>
      </w:r>
      <w:r>
        <w:t>заместител</w:t>
      </w:r>
      <w:r w:rsidR="001B081B">
        <w:t>я</w:t>
      </w:r>
      <w:r>
        <w:t xml:space="preserve"> декана факультета социально-культурных технологий  ТГИК по </w:t>
      </w:r>
      <w:proofErr w:type="spellStart"/>
      <w:r>
        <w:t>внеучебной</w:t>
      </w:r>
      <w:proofErr w:type="spellEnd"/>
      <w:r>
        <w:t xml:space="preserve">  и </w:t>
      </w:r>
      <w:r w:rsidR="001B081B">
        <w:t>воспитательной</w:t>
      </w:r>
      <w:r>
        <w:t xml:space="preserve"> работе  </w:t>
      </w:r>
      <w:proofErr w:type="spellStart"/>
      <w:r w:rsidR="001B081B">
        <w:t>Мамасуева</w:t>
      </w:r>
      <w:proofErr w:type="spellEnd"/>
      <w:r w:rsidR="001B081B">
        <w:t xml:space="preserve"> Валентина Андреевна</w:t>
      </w:r>
      <w:r w:rsidR="00530DF4">
        <w:t xml:space="preserve">; </w:t>
      </w:r>
      <w:r w:rsidR="00825D1F">
        <w:t>о</w:t>
      </w:r>
      <w:r w:rsidR="00530DF4">
        <w:t>рганизатор</w:t>
      </w:r>
      <w:r w:rsidR="00534928">
        <w:t>ы</w:t>
      </w:r>
      <w:r w:rsidR="00530DF4">
        <w:t xml:space="preserve"> проекта: старший преподаватель к</w:t>
      </w:r>
      <w:r w:rsidR="00AD586E">
        <w:t>афедры СКД  Бондарчук Денис А</w:t>
      </w:r>
      <w:r w:rsidR="00530DF4">
        <w:t>лександрович;</w:t>
      </w:r>
      <w:r w:rsidR="00244333">
        <w:t xml:space="preserve"> </w:t>
      </w:r>
      <w:r w:rsidR="00534928">
        <w:t xml:space="preserve">преподаватель кафедры СКД </w:t>
      </w:r>
      <w:proofErr w:type="spellStart"/>
      <w:r w:rsidR="00534928">
        <w:t>Филимонцева</w:t>
      </w:r>
      <w:proofErr w:type="spellEnd"/>
      <w:r w:rsidR="00534928">
        <w:t xml:space="preserve"> Екатерина Владимировна;</w:t>
      </w:r>
      <w:r w:rsidR="00244333">
        <w:t xml:space="preserve"> куратор проекта </w:t>
      </w:r>
      <w:r w:rsidR="00530DF4">
        <w:t>-</w:t>
      </w:r>
      <w:r w:rsidR="00AD586E">
        <w:t xml:space="preserve"> </w:t>
      </w:r>
      <w:r w:rsidR="00530DF4">
        <w:t>студент</w:t>
      </w:r>
      <w:r w:rsidR="00AB58F8">
        <w:t xml:space="preserve"> 1</w:t>
      </w:r>
      <w:r w:rsidR="00530DF4">
        <w:t xml:space="preserve"> курса </w:t>
      </w:r>
      <w:r w:rsidR="00AB58F8">
        <w:t xml:space="preserve">магистратуры </w:t>
      </w:r>
      <w:r w:rsidR="00530DF4">
        <w:t xml:space="preserve">кафедры СКД  </w:t>
      </w:r>
      <w:r w:rsidR="00AB58F8">
        <w:t>Журавлёв Кирилл Борисович</w:t>
      </w:r>
      <w:r w:rsidR="00244333">
        <w:t>.</w:t>
      </w:r>
      <w:r w:rsidRPr="00244333">
        <w:t xml:space="preserve">                                           </w:t>
      </w:r>
    </w:p>
    <w:p w:rsidR="00AB58F8" w:rsidRDefault="00061A1E">
      <w:pPr>
        <w:jc w:val="both"/>
      </w:pPr>
      <w:bookmarkStart w:id="0" w:name="_gjdgxs" w:colFirst="0" w:colLast="0"/>
      <w:bookmarkEnd w:id="0"/>
      <w:r w:rsidRPr="00244333">
        <w:t>телефон: 8 (3452) 29-70-55</w:t>
      </w:r>
    </w:p>
    <w:p w:rsidR="00542787" w:rsidRPr="008B305D" w:rsidRDefault="00061A1E">
      <w:pPr>
        <w:jc w:val="both"/>
        <w:rPr>
          <w:lang w:val="en-US"/>
        </w:rPr>
      </w:pPr>
      <w:proofErr w:type="gramStart"/>
      <w:r w:rsidRPr="006A06C7">
        <w:rPr>
          <w:lang w:val="en-US"/>
        </w:rPr>
        <w:t>e</w:t>
      </w:r>
      <w:r w:rsidRPr="008B305D">
        <w:rPr>
          <w:lang w:val="en-US"/>
        </w:rPr>
        <w:t>-</w:t>
      </w:r>
      <w:r w:rsidRPr="006A06C7">
        <w:rPr>
          <w:lang w:val="en-US"/>
        </w:rPr>
        <w:t>mail</w:t>
      </w:r>
      <w:proofErr w:type="gramEnd"/>
      <w:r w:rsidRPr="008B305D">
        <w:rPr>
          <w:lang w:val="en-US"/>
        </w:rPr>
        <w:t xml:space="preserve">: </w:t>
      </w:r>
      <w:r w:rsidR="00D957CE" w:rsidRPr="008B305D">
        <w:rPr>
          <w:lang w:val="en-US"/>
        </w:rPr>
        <w:t xml:space="preserve"> </w:t>
      </w:r>
      <w:r w:rsidR="00AB58F8" w:rsidRPr="00AB58F8">
        <w:rPr>
          <w:lang w:val="en-US"/>
        </w:rPr>
        <w:t>fskt</w:t>
      </w:r>
      <w:r w:rsidR="00AB58F8" w:rsidRPr="008B305D">
        <w:rPr>
          <w:lang w:val="en-US"/>
        </w:rPr>
        <w:t>.</w:t>
      </w:r>
      <w:r w:rsidR="00AB58F8" w:rsidRPr="00AB58F8">
        <w:rPr>
          <w:lang w:val="en-US"/>
        </w:rPr>
        <w:t>tgik</w:t>
      </w:r>
      <w:r w:rsidR="00AB58F8" w:rsidRPr="008B305D">
        <w:rPr>
          <w:lang w:val="en-US"/>
        </w:rPr>
        <w:t>@</w:t>
      </w:r>
      <w:r w:rsidR="00AB58F8" w:rsidRPr="00AB58F8">
        <w:rPr>
          <w:lang w:val="en-US"/>
        </w:rPr>
        <w:t>gmail</w:t>
      </w:r>
      <w:r w:rsidR="00AB58F8" w:rsidRPr="008B305D">
        <w:rPr>
          <w:lang w:val="en-US"/>
        </w:rPr>
        <w:t>.</w:t>
      </w:r>
      <w:r w:rsidR="00AB58F8" w:rsidRPr="00AB58F8">
        <w:rPr>
          <w:lang w:val="en-US"/>
        </w:rPr>
        <w:t>com</w:t>
      </w:r>
    </w:p>
    <w:p w:rsidR="009131EE" w:rsidRDefault="009131EE" w:rsidP="009131EE">
      <w:pPr>
        <w:jc w:val="both"/>
      </w:pPr>
      <w:r>
        <w:t>О</w:t>
      </w:r>
      <w:r w:rsidR="00061A1E">
        <w:t>фициальная группа «</w:t>
      </w:r>
      <w:proofErr w:type="spellStart"/>
      <w:r w:rsidR="00061A1E">
        <w:t>Вконтакте</w:t>
      </w:r>
      <w:proofErr w:type="spellEnd"/>
      <w:r w:rsidR="00061A1E">
        <w:t>»</w:t>
      </w:r>
      <w:r w:rsidR="00CA4B37" w:rsidRPr="00CA4B37">
        <w:t xml:space="preserve">: </w:t>
      </w:r>
      <w:hyperlink r:id="rId6" w:history="1">
        <w:r w:rsidR="00B127B9" w:rsidRPr="00B40611">
          <w:rPr>
            <w:rStyle w:val="a7"/>
          </w:rPr>
          <w:t>https://vk.com/club178547624</w:t>
        </w:r>
      </w:hyperlink>
      <w:r w:rsidR="00B127B9">
        <w:t xml:space="preserve"> </w:t>
      </w:r>
      <w:r w:rsidR="00CA4B37" w:rsidRPr="00CA4B37">
        <w:t xml:space="preserve"> </w:t>
      </w:r>
    </w:p>
    <w:p w:rsidR="00542787" w:rsidRDefault="00061A1E">
      <w:pPr>
        <w:jc w:val="both"/>
      </w:pPr>
      <w:r>
        <w:tab/>
      </w:r>
    </w:p>
    <w:p w:rsidR="00820370" w:rsidRDefault="00061A1E">
      <w:pPr>
        <w:ind w:left="180"/>
        <w:jc w:val="center"/>
      </w:pPr>
      <w:r>
        <w:br w:type="page"/>
      </w:r>
    </w:p>
    <w:p w:rsidR="00820370" w:rsidRPr="00820370" w:rsidRDefault="00820370" w:rsidP="00820370">
      <w:pPr>
        <w:spacing w:line="276" w:lineRule="auto"/>
      </w:pPr>
    </w:p>
    <w:p w:rsidR="00820370" w:rsidRPr="00820370" w:rsidRDefault="009131EE" w:rsidP="00820370">
      <w:pPr>
        <w:spacing w:line="276" w:lineRule="auto"/>
        <w:jc w:val="right"/>
      </w:pPr>
      <w:r>
        <w:rPr>
          <w:sz w:val="18"/>
          <w:szCs w:val="18"/>
        </w:rPr>
        <w:t>Приложение №1</w:t>
      </w:r>
    </w:p>
    <w:p w:rsidR="00820370" w:rsidRDefault="00820370" w:rsidP="00820370">
      <w:pPr>
        <w:ind w:left="180"/>
        <w:jc w:val="right"/>
      </w:pPr>
    </w:p>
    <w:p w:rsidR="00820370" w:rsidRDefault="00061A1E">
      <w:pPr>
        <w:ind w:left="180"/>
        <w:jc w:val="center"/>
        <w:rPr>
          <w:sz w:val="18"/>
          <w:szCs w:val="18"/>
        </w:rPr>
      </w:pPr>
      <w:r>
        <w:rPr>
          <w:sz w:val="18"/>
          <w:szCs w:val="18"/>
        </w:rPr>
        <w:t>МИНКУЛЬТУРЫ РОССИИ</w:t>
      </w:r>
    </w:p>
    <w:p w:rsidR="00542787" w:rsidRDefault="00542787">
      <w:pPr>
        <w:jc w:val="center"/>
        <w:rPr>
          <w:sz w:val="10"/>
          <w:szCs w:val="10"/>
        </w:rPr>
      </w:pPr>
    </w:p>
    <w:p w:rsidR="00542787" w:rsidRDefault="00061A1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ФЕДЕРАЛЬНОЕ ГОСУДАРСТВЕННОЕ БЮДЖЕТНОЕ ОБРАЗОВАТЕЛЬНОЕ УЧРЕЖДЕНИЕ </w:t>
      </w:r>
    </w:p>
    <w:p w:rsidR="00542787" w:rsidRDefault="00061A1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ВЫСШЕГО ОБРАЗОВАНИЯ</w:t>
      </w:r>
    </w:p>
    <w:p w:rsidR="00542787" w:rsidRDefault="00542787">
      <w:pPr>
        <w:jc w:val="center"/>
        <w:rPr>
          <w:b/>
          <w:sz w:val="10"/>
          <w:szCs w:val="10"/>
        </w:rPr>
      </w:pPr>
    </w:p>
    <w:p w:rsidR="00542787" w:rsidRDefault="00061A1E">
      <w:pPr>
        <w:keepNext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ТЮМЕНСКИЙ ГОСУДАРСТВЕННЫЙ ИНСТИТУТ КУЛЬТУРЫ</w:t>
      </w:r>
    </w:p>
    <w:p w:rsidR="00542787" w:rsidRDefault="00061A1E">
      <w:pPr>
        <w:jc w:val="center"/>
        <w:rPr>
          <w:b/>
        </w:rPr>
      </w:pPr>
      <w:r>
        <w:rPr>
          <w:b/>
        </w:rPr>
        <w:t>Факультет социально-культурных технологий</w:t>
      </w:r>
    </w:p>
    <w:p w:rsidR="00542787" w:rsidRDefault="00542787">
      <w:pPr>
        <w:jc w:val="center"/>
        <w:rPr>
          <w:b/>
          <w:sz w:val="10"/>
          <w:szCs w:val="10"/>
        </w:rPr>
      </w:pPr>
    </w:p>
    <w:p w:rsidR="00542787" w:rsidRDefault="00061A1E">
      <w:pPr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ул. Республики, д. 19, г. Тюмень, 625003, тел./факс (3452) 29-70-</w:t>
      </w:r>
      <w:r w:rsidR="00C66A48" w:rsidRPr="00C66A48">
        <w:rPr>
          <w:b/>
          <w:sz w:val="17"/>
          <w:szCs w:val="17"/>
        </w:rPr>
        <w:t>55</w:t>
      </w:r>
      <w:r>
        <w:rPr>
          <w:b/>
          <w:sz w:val="17"/>
          <w:szCs w:val="17"/>
        </w:rPr>
        <w:t xml:space="preserve">, </w:t>
      </w:r>
      <w:proofErr w:type="spellStart"/>
      <w:r>
        <w:rPr>
          <w:b/>
          <w:sz w:val="17"/>
          <w:szCs w:val="17"/>
        </w:rPr>
        <w:t>e-mail</w:t>
      </w:r>
      <w:proofErr w:type="spellEnd"/>
      <w:r>
        <w:rPr>
          <w:b/>
          <w:sz w:val="17"/>
          <w:szCs w:val="17"/>
        </w:rPr>
        <w:t xml:space="preserve">: </w:t>
      </w:r>
      <w:r w:rsidR="00AB58F8" w:rsidRPr="00AB58F8">
        <w:rPr>
          <w:b/>
          <w:sz w:val="17"/>
          <w:szCs w:val="17"/>
        </w:rPr>
        <w:t>fskt.tgik@gmail.com</w:t>
      </w:r>
    </w:p>
    <w:p w:rsidR="00542787" w:rsidRDefault="00542787">
      <w:pPr>
        <w:jc w:val="center"/>
        <w:rPr>
          <w:sz w:val="18"/>
          <w:szCs w:val="18"/>
        </w:rPr>
      </w:pPr>
    </w:p>
    <w:p w:rsidR="00542787" w:rsidRDefault="00061A1E">
      <w:pPr>
        <w:tabs>
          <w:tab w:val="left" w:pos="4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</w:p>
    <w:p w:rsidR="00542787" w:rsidRDefault="009131EE">
      <w:pPr>
        <w:tabs>
          <w:tab w:val="left" w:pos="42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X</w:t>
      </w:r>
      <w:r>
        <w:rPr>
          <w:sz w:val="28"/>
          <w:szCs w:val="28"/>
          <w:lang w:val="en-US"/>
        </w:rPr>
        <w:t>V</w:t>
      </w:r>
      <w:r w:rsidR="00AB58F8">
        <w:rPr>
          <w:sz w:val="28"/>
          <w:szCs w:val="28"/>
          <w:lang w:val="en-US"/>
        </w:rPr>
        <w:t>I</w:t>
      </w:r>
      <w:r w:rsidR="00061A1E">
        <w:rPr>
          <w:sz w:val="28"/>
          <w:szCs w:val="28"/>
        </w:rPr>
        <w:t xml:space="preserve"> </w:t>
      </w:r>
      <w:r w:rsidR="00534928">
        <w:rPr>
          <w:sz w:val="28"/>
          <w:szCs w:val="28"/>
        </w:rPr>
        <w:t>О</w:t>
      </w:r>
      <w:r w:rsidR="00061A1E">
        <w:rPr>
          <w:sz w:val="28"/>
          <w:szCs w:val="28"/>
        </w:rPr>
        <w:t xml:space="preserve">ткрытом  конкурсе                                 </w:t>
      </w:r>
    </w:p>
    <w:p w:rsidR="00542787" w:rsidRDefault="00061A1E">
      <w:pPr>
        <w:tabs>
          <w:tab w:val="left" w:pos="420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профессионально</w:t>
      </w:r>
      <w:r w:rsidR="00E00468">
        <w:rPr>
          <w:sz w:val="28"/>
          <w:szCs w:val="28"/>
        </w:rPr>
        <w:t>-творческой и профориентационной</w:t>
      </w:r>
      <w:r>
        <w:rPr>
          <w:sz w:val="28"/>
          <w:szCs w:val="28"/>
        </w:rPr>
        <w:t xml:space="preserve"> презентации студентов </w:t>
      </w:r>
      <w:r w:rsidR="00E00468">
        <w:rPr>
          <w:sz w:val="28"/>
          <w:szCs w:val="28"/>
        </w:rPr>
        <w:t>и школьников</w:t>
      </w:r>
      <w:r>
        <w:rPr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                               </w:t>
      </w:r>
    </w:p>
    <w:p w:rsidR="00542787" w:rsidRDefault="00061A1E">
      <w:pPr>
        <w:tabs>
          <w:tab w:val="left" w:pos="4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«Я – менеджер культуры!»</w:t>
      </w:r>
      <w:r w:rsidR="00534928">
        <w:rPr>
          <w:b/>
          <w:sz w:val="28"/>
          <w:szCs w:val="28"/>
        </w:rPr>
        <w:t xml:space="preserve"> 17.05.2024.</w:t>
      </w:r>
    </w:p>
    <w:tbl>
      <w:tblPr>
        <w:tblStyle w:val="a6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69"/>
        <w:gridCol w:w="6202"/>
      </w:tblGrid>
      <w:tr w:rsidR="00542787">
        <w:tc>
          <w:tcPr>
            <w:tcW w:w="3369" w:type="dxa"/>
          </w:tcPr>
          <w:p w:rsidR="00542787" w:rsidRDefault="00C154E1" w:rsidP="00C154E1">
            <w:pPr>
              <w:tabs>
                <w:tab w:val="left" w:pos="4200"/>
              </w:tabs>
            </w:pPr>
            <w:r>
              <w:t>Курс, направление подготовки/ специальность</w:t>
            </w:r>
            <w:r w:rsidR="00061A1E">
              <w:t xml:space="preserve">, </w:t>
            </w:r>
            <w:r w:rsidR="00061A1E" w:rsidRPr="00CA4B37">
              <w:t>уровень образования</w:t>
            </w:r>
            <w:r>
              <w:t xml:space="preserve"> (СПО</w:t>
            </w:r>
            <w:r w:rsidR="00CA4B37" w:rsidRPr="00CA4B37">
              <w:t>,</w:t>
            </w:r>
            <w:r w:rsidR="00CA4B37">
              <w:t xml:space="preserve"> </w:t>
            </w:r>
            <w:proofErr w:type="spellStart"/>
            <w:r w:rsidR="00CA4B37" w:rsidRPr="00CA4B37">
              <w:t>бакалавриат</w:t>
            </w:r>
            <w:proofErr w:type="spellEnd"/>
            <w:r>
              <w:t>, магистратура</w:t>
            </w:r>
            <w:r w:rsidR="00CA4B37" w:rsidRPr="00CA4B37">
              <w:t>)</w:t>
            </w:r>
          </w:p>
          <w:p w:rsidR="00AB58F8" w:rsidRDefault="00AB58F8" w:rsidP="00C154E1">
            <w:pPr>
              <w:tabs>
                <w:tab w:val="left" w:pos="4200"/>
              </w:tabs>
              <w:rPr>
                <w:highlight w:val="yellow"/>
              </w:rPr>
            </w:pPr>
            <w:r>
              <w:t>Школа, класс</w:t>
            </w:r>
          </w:p>
        </w:tc>
        <w:tc>
          <w:tcPr>
            <w:tcW w:w="6202" w:type="dxa"/>
          </w:tcPr>
          <w:p w:rsidR="00542787" w:rsidRDefault="00542787">
            <w:pPr>
              <w:tabs>
                <w:tab w:val="left" w:pos="4200"/>
              </w:tabs>
              <w:jc w:val="center"/>
              <w:rPr>
                <w:b/>
              </w:rPr>
            </w:pPr>
          </w:p>
          <w:p w:rsidR="00542787" w:rsidRDefault="00542787">
            <w:pPr>
              <w:tabs>
                <w:tab w:val="left" w:pos="4200"/>
              </w:tabs>
              <w:jc w:val="center"/>
              <w:rPr>
                <w:b/>
              </w:rPr>
            </w:pPr>
          </w:p>
        </w:tc>
      </w:tr>
      <w:tr w:rsidR="00542787">
        <w:tc>
          <w:tcPr>
            <w:tcW w:w="3369" w:type="dxa"/>
          </w:tcPr>
          <w:p w:rsidR="00542787" w:rsidRDefault="00061A1E">
            <w:pPr>
              <w:tabs>
                <w:tab w:val="left" w:pos="4200"/>
              </w:tabs>
            </w:pPr>
            <w:r>
              <w:t>Название команды</w:t>
            </w:r>
          </w:p>
        </w:tc>
        <w:tc>
          <w:tcPr>
            <w:tcW w:w="6202" w:type="dxa"/>
          </w:tcPr>
          <w:p w:rsidR="00542787" w:rsidRDefault="00542787">
            <w:pPr>
              <w:tabs>
                <w:tab w:val="left" w:pos="4200"/>
              </w:tabs>
              <w:jc w:val="center"/>
              <w:rPr>
                <w:b/>
              </w:rPr>
            </w:pPr>
          </w:p>
          <w:p w:rsidR="00542787" w:rsidRDefault="00542787">
            <w:pPr>
              <w:tabs>
                <w:tab w:val="left" w:pos="4200"/>
              </w:tabs>
              <w:jc w:val="center"/>
              <w:rPr>
                <w:b/>
              </w:rPr>
            </w:pPr>
          </w:p>
        </w:tc>
      </w:tr>
      <w:tr w:rsidR="00542787">
        <w:trPr>
          <w:trHeight w:val="3420"/>
        </w:trPr>
        <w:tc>
          <w:tcPr>
            <w:tcW w:w="3369" w:type="dxa"/>
          </w:tcPr>
          <w:p w:rsidR="00542787" w:rsidRDefault="00061A1E">
            <w:pPr>
              <w:tabs>
                <w:tab w:val="left" w:pos="4200"/>
              </w:tabs>
            </w:pPr>
            <w:r>
              <w:t>Состав команды</w:t>
            </w:r>
          </w:p>
        </w:tc>
        <w:tc>
          <w:tcPr>
            <w:tcW w:w="6202" w:type="dxa"/>
          </w:tcPr>
          <w:p w:rsidR="00542787" w:rsidRDefault="00542787">
            <w:pPr>
              <w:tabs>
                <w:tab w:val="left" w:pos="4200"/>
              </w:tabs>
              <w:jc w:val="center"/>
              <w:rPr>
                <w:b/>
              </w:rPr>
            </w:pPr>
          </w:p>
          <w:p w:rsidR="00542787" w:rsidRDefault="00542787">
            <w:pPr>
              <w:tabs>
                <w:tab w:val="left" w:pos="4200"/>
              </w:tabs>
              <w:jc w:val="center"/>
              <w:rPr>
                <w:b/>
              </w:rPr>
            </w:pPr>
          </w:p>
          <w:p w:rsidR="00542787" w:rsidRDefault="00542787">
            <w:pPr>
              <w:tabs>
                <w:tab w:val="left" w:pos="4200"/>
              </w:tabs>
              <w:jc w:val="center"/>
              <w:rPr>
                <w:b/>
              </w:rPr>
            </w:pPr>
          </w:p>
          <w:p w:rsidR="00542787" w:rsidRDefault="00542787">
            <w:pPr>
              <w:tabs>
                <w:tab w:val="left" w:pos="4200"/>
              </w:tabs>
              <w:jc w:val="center"/>
              <w:rPr>
                <w:b/>
              </w:rPr>
            </w:pPr>
          </w:p>
          <w:p w:rsidR="00542787" w:rsidRDefault="00542787">
            <w:pPr>
              <w:tabs>
                <w:tab w:val="left" w:pos="4200"/>
              </w:tabs>
              <w:jc w:val="center"/>
              <w:rPr>
                <w:b/>
              </w:rPr>
            </w:pPr>
          </w:p>
          <w:p w:rsidR="00542787" w:rsidRDefault="00542787">
            <w:pPr>
              <w:tabs>
                <w:tab w:val="left" w:pos="4200"/>
              </w:tabs>
              <w:jc w:val="center"/>
              <w:rPr>
                <w:b/>
              </w:rPr>
            </w:pPr>
          </w:p>
          <w:p w:rsidR="00542787" w:rsidRDefault="00542787">
            <w:pPr>
              <w:tabs>
                <w:tab w:val="left" w:pos="4200"/>
              </w:tabs>
              <w:jc w:val="center"/>
              <w:rPr>
                <w:b/>
              </w:rPr>
            </w:pPr>
          </w:p>
          <w:p w:rsidR="00542787" w:rsidRDefault="00542787">
            <w:pPr>
              <w:tabs>
                <w:tab w:val="left" w:pos="4200"/>
              </w:tabs>
              <w:jc w:val="center"/>
              <w:rPr>
                <w:b/>
              </w:rPr>
            </w:pPr>
          </w:p>
          <w:p w:rsidR="00542787" w:rsidRDefault="00542787">
            <w:pPr>
              <w:tabs>
                <w:tab w:val="left" w:pos="4200"/>
              </w:tabs>
              <w:jc w:val="center"/>
              <w:rPr>
                <w:b/>
              </w:rPr>
            </w:pPr>
          </w:p>
          <w:p w:rsidR="00542787" w:rsidRDefault="00542787">
            <w:pPr>
              <w:tabs>
                <w:tab w:val="left" w:pos="4200"/>
              </w:tabs>
              <w:jc w:val="center"/>
              <w:rPr>
                <w:b/>
              </w:rPr>
            </w:pPr>
          </w:p>
          <w:p w:rsidR="00542787" w:rsidRDefault="00542787">
            <w:pPr>
              <w:tabs>
                <w:tab w:val="left" w:pos="4200"/>
              </w:tabs>
              <w:jc w:val="center"/>
              <w:rPr>
                <w:b/>
              </w:rPr>
            </w:pPr>
          </w:p>
          <w:p w:rsidR="00542787" w:rsidRDefault="00542787">
            <w:pPr>
              <w:tabs>
                <w:tab w:val="left" w:pos="4200"/>
              </w:tabs>
              <w:jc w:val="center"/>
              <w:rPr>
                <w:b/>
              </w:rPr>
            </w:pPr>
          </w:p>
          <w:p w:rsidR="00542787" w:rsidRDefault="00542787">
            <w:pPr>
              <w:tabs>
                <w:tab w:val="left" w:pos="4200"/>
              </w:tabs>
              <w:jc w:val="center"/>
              <w:rPr>
                <w:b/>
              </w:rPr>
            </w:pPr>
          </w:p>
          <w:p w:rsidR="00542787" w:rsidRDefault="00542787">
            <w:pPr>
              <w:tabs>
                <w:tab w:val="left" w:pos="4200"/>
              </w:tabs>
              <w:jc w:val="center"/>
              <w:rPr>
                <w:b/>
              </w:rPr>
            </w:pPr>
          </w:p>
        </w:tc>
      </w:tr>
      <w:tr w:rsidR="00542787">
        <w:tc>
          <w:tcPr>
            <w:tcW w:w="3369" w:type="dxa"/>
          </w:tcPr>
          <w:p w:rsidR="00542787" w:rsidRDefault="00061A1E">
            <w:pPr>
              <w:tabs>
                <w:tab w:val="left" w:pos="4200"/>
              </w:tabs>
            </w:pPr>
            <w:r>
              <w:t>Капитан команды</w:t>
            </w:r>
          </w:p>
        </w:tc>
        <w:tc>
          <w:tcPr>
            <w:tcW w:w="6202" w:type="dxa"/>
          </w:tcPr>
          <w:p w:rsidR="00542787" w:rsidRDefault="00542787">
            <w:pPr>
              <w:tabs>
                <w:tab w:val="left" w:pos="4200"/>
              </w:tabs>
              <w:jc w:val="center"/>
              <w:rPr>
                <w:b/>
              </w:rPr>
            </w:pPr>
          </w:p>
          <w:p w:rsidR="00542787" w:rsidRDefault="00542787">
            <w:pPr>
              <w:tabs>
                <w:tab w:val="left" w:pos="4200"/>
              </w:tabs>
              <w:jc w:val="center"/>
              <w:rPr>
                <w:b/>
              </w:rPr>
            </w:pPr>
          </w:p>
        </w:tc>
      </w:tr>
      <w:tr w:rsidR="00542787">
        <w:trPr>
          <w:trHeight w:val="500"/>
        </w:trPr>
        <w:tc>
          <w:tcPr>
            <w:tcW w:w="3369" w:type="dxa"/>
          </w:tcPr>
          <w:p w:rsidR="00542787" w:rsidRDefault="00061A1E">
            <w:pPr>
              <w:tabs>
                <w:tab w:val="left" w:pos="4200"/>
              </w:tabs>
            </w:pPr>
            <w:proofErr w:type="spellStart"/>
            <w:r>
              <w:t>E-mail</w:t>
            </w:r>
            <w:proofErr w:type="spellEnd"/>
            <w:r>
              <w:t>, контактный телефон  капитана команды</w:t>
            </w:r>
          </w:p>
        </w:tc>
        <w:tc>
          <w:tcPr>
            <w:tcW w:w="6202" w:type="dxa"/>
          </w:tcPr>
          <w:p w:rsidR="00542787" w:rsidRDefault="00542787">
            <w:pPr>
              <w:tabs>
                <w:tab w:val="left" w:pos="4200"/>
              </w:tabs>
              <w:jc w:val="center"/>
              <w:rPr>
                <w:b/>
              </w:rPr>
            </w:pPr>
          </w:p>
        </w:tc>
      </w:tr>
      <w:tr w:rsidR="00542787">
        <w:tc>
          <w:tcPr>
            <w:tcW w:w="3369" w:type="dxa"/>
          </w:tcPr>
          <w:p w:rsidR="00542787" w:rsidRDefault="00061A1E">
            <w:pPr>
              <w:tabs>
                <w:tab w:val="left" w:pos="4200"/>
              </w:tabs>
            </w:pPr>
            <w:r>
              <w:t xml:space="preserve">Тех. </w:t>
            </w:r>
            <w:proofErr w:type="spellStart"/>
            <w:r>
              <w:t>райдер</w:t>
            </w:r>
            <w:proofErr w:type="spellEnd"/>
            <w:r>
              <w:t xml:space="preserve"> выступления</w:t>
            </w:r>
          </w:p>
          <w:p w:rsidR="00542787" w:rsidRDefault="00542787">
            <w:pPr>
              <w:tabs>
                <w:tab w:val="left" w:pos="4200"/>
              </w:tabs>
            </w:pPr>
          </w:p>
          <w:p w:rsidR="00542787" w:rsidRDefault="00542787">
            <w:pPr>
              <w:tabs>
                <w:tab w:val="left" w:pos="4200"/>
              </w:tabs>
            </w:pPr>
          </w:p>
          <w:p w:rsidR="00542787" w:rsidRDefault="00542787">
            <w:pPr>
              <w:tabs>
                <w:tab w:val="left" w:pos="4200"/>
              </w:tabs>
            </w:pPr>
          </w:p>
          <w:p w:rsidR="00542787" w:rsidRDefault="00542787">
            <w:pPr>
              <w:tabs>
                <w:tab w:val="left" w:pos="4200"/>
              </w:tabs>
            </w:pPr>
          </w:p>
          <w:p w:rsidR="00542787" w:rsidRDefault="00542787">
            <w:pPr>
              <w:tabs>
                <w:tab w:val="left" w:pos="4200"/>
              </w:tabs>
            </w:pPr>
          </w:p>
          <w:p w:rsidR="00542787" w:rsidRDefault="00542787">
            <w:pPr>
              <w:tabs>
                <w:tab w:val="left" w:pos="4200"/>
              </w:tabs>
            </w:pPr>
          </w:p>
          <w:p w:rsidR="00542787" w:rsidRDefault="00542787">
            <w:pPr>
              <w:tabs>
                <w:tab w:val="left" w:pos="4200"/>
              </w:tabs>
            </w:pPr>
          </w:p>
          <w:p w:rsidR="00542787" w:rsidRDefault="00542787">
            <w:pPr>
              <w:tabs>
                <w:tab w:val="left" w:pos="4200"/>
              </w:tabs>
            </w:pPr>
          </w:p>
          <w:p w:rsidR="00542787" w:rsidRDefault="00542787">
            <w:pPr>
              <w:tabs>
                <w:tab w:val="left" w:pos="4200"/>
              </w:tabs>
            </w:pPr>
          </w:p>
          <w:p w:rsidR="00542787" w:rsidRDefault="00542787">
            <w:pPr>
              <w:tabs>
                <w:tab w:val="left" w:pos="4200"/>
              </w:tabs>
            </w:pPr>
          </w:p>
        </w:tc>
        <w:tc>
          <w:tcPr>
            <w:tcW w:w="6202" w:type="dxa"/>
          </w:tcPr>
          <w:p w:rsidR="00542787" w:rsidRDefault="00542787">
            <w:pPr>
              <w:tabs>
                <w:tab w:val="left" w:pos="4200"/>
              </w:tabs>
              <w:jc w:val="center"/>
            </w:pPr>
          </w:p>
        </w:tc>
      </w:tr>
    </w:tbl>
    <w:p w:rsidR="00542787" w:rsidRDefault="00542787">
      <w:pPr>
        <w:tabs>
          <w:tab w:val="left" w:pos="4200"/>
        </w:tabs>
        <w:jc w:val="center"/>
      </w:pPr>
    </w:p>
    <w:sectPr w:rsidR="00542787" w:rsidSect="00110CC4">
      <w:pgSz w:w="11906" w:h="16838"/>
      <w:pgMar w:top="720" w:right="720" w:bottom="720" w:left="720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46D1"/>
    <w:multiLevelType w:val="hybridMultilevel"/>
    <w:tmpl w:val="DB4203F0"/>
    <w:lvl w:ilvl="0" w:tplc="6E6CC2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2462A2"/>
    <w:multiLevelType w:val="hybridMultilevel"/>
    <w:tmpl w:val="3E2A2A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A45341"/>
    <w:multiLevelType w:val="hybridMultilevel"/>
    <w:tmpl w:val="59AEF07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15B14B5A"/>
    <w:multiLevelType w:val="hybridMultilevel"/>
    <w:tmpl w:val="07AA58DE"/>
    <w:lvl w:ilvl="0" w:tplc="D4043DF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7F67175"/>
    <w:multiLevelType w:val="multilevel"/>
    <w:tmpl w:val="E0BE88EC"/>
    <w:lvl w:ilvl="0">
      <w:start w:val="1"/>
      <w:numFmt w:val="bullet"/>
      <w:lvlText w:val="−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BBE4F65"/>
    <w:multiLevelType w:val="hybridMultilevel"/>
    <w:tmpl w:val="26E0C26A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>
    <w:nsid w:val="35CA3814"/>
    <w:multiLevelType w:val="multilevel"/>
    <w:tmpl w:val="2D16F8DC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85449DF"/>
    <w:multiLevelType w:val="hybridMultilevel"/>
    <w:tmpl w:val="6D2EF1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3BE4118"/>
    <w:multiLevelType w:val="multilevel"/>
    <w:tmpl w:val="F514A52A"/>
    <w:lvl w:ilvl="0">
      <w:start w:val="1"/>
      <w:numFmt w:val="bullet"/>
      <w:lvlText w:val="−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4CE74E1"/>
    <w:multiLevelType w:val="hybridMultilevel"/>
    <w:tmpl w:val="411C59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577662"/>
    <w:multiLevelType w:val="multilevel"/>
    <w:tmpl w:val="A4746A6C"/>
    <w:lvl w:ilvl="0">
      <w:start w:val="1"/>
      <w:numFmt w:val="bullet"/>
      <w:lvlText w:val="−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42787"/>
    <w:rsid w:val="00061A1E"/>
    <w:rsid w:val="00072941"/>
    <w:rsid w:val="000F43FF"/>
    <w:rsid w:val="0010703E"/>
    <w:rsid w:val="00110CC4"/>
    <w:rsid w:val="00113B08"/>
    <w:rsid w:val="00161A40"/>
    <w:rsid w:val="001B081B"/>
    <w:rsid w:val="00220B2B"/>
    <w:rsid w:val="00244333"/>
    <w:rsid w:val="0028016F"/>
    <w:rsid w:val="002C7C0D"/>
    <w:rsid w:val="00330BC5"/>
    <w:rsid w:val="003332E2"/>
    <w:rsid w:val="00347271"/>
    <w:rsid w:val="00362FDB"/>
    <w:rsid w:val="003A3E38"/>
    <w:rsid w:val="003D237E"/>
    <w:rsid w:val="004375D9"/>
    <w:rsid w:val="004840C0"/>
    <w:rsid w:val="00530DF4"/>
    <w:rsid w:val="00534928"/>
    <w:rsid w:val="00542787"/>
    <w:rsid w:val="00552019"/>
    <w:rsid w:val="00672CB3"/>
    <w:rsid w:val="006A06C7"/>
    <w:rsid w:val="00740E1B"/>
    <w:rsid w:val="007C019D"/>
    <w:rsid w:val="00820370"/>
    <w:rsid w:val="0082598B"/>
    <w:rsid w:val="00825D1F"/>
    <w:rsid w:val="008349DA"/>
    <w:rsid w:val="00853D36"/>
    <w:rsid w:val="008B305D"/>
    <w:rsid w:val="008B4338"/>
    <w:rsid w:val="009131EE"/>
    <w:rsid w:val="00914616"/>
    <w:rsid w:val="009210E4"/>
    <w:rsid w:val="00950F68"/>
    <w:rsid w:val="00951C03"/>
    <w:rsid w:val="00984984"/>
    <w:rsid w:val="00994364"/>
    <w:rsid w:val="00A256A6"/>
    <w:rsid w:val="00A647DB"/>
    <w:rsid w:val="00AB58F8"/>
    <w:rsid w:val="00AD586E"/>
    <w:rsid w:val="00B127B9"/>
    <w:rsid w:val="00B53DAC"/>
    <w:rsid w:val="00B735E4"/>
    <w:rsid w:val="00BF00BB"/>
    <w:rsid w:val="00C154E1"/>
    <w:rsid w:val="00C47BF5"/>
    <w:rsid w:val="00C5009E"/>
    <w:rsid w:val="00C53977"/>
    <w:rsid w:val="00C66A48"/>
    <w:rsid w:val="00CA309F"/>
    <w:rsid w:val="00CA4B37"/>
    <w:rsid w:val="00D47432"/>
    <w:rsid w:val="00D957CE"/>
    <w:rsid w:val="00DE15EF"/>
    <w:rsid w:val="00DE1A66"/>
    <w:rsid w:val="00DE7DD4"/>
    <w:rsid w:val="00E00468"/>
    <w:rsid w:val="00E934A8"/>
    <w:rsid w:val="00E94079"/>
    <w:rsid w:val="00E94DA7"/>
    <w:rsid w:val="00F318BB"/>
    <w:rsid w:val="00F363C2"/>
    <w:rsid w:val="00F40A32"/>
    <w:rsid w:val="00F572A3"/>
    <w:rsid w:val="00F57671"/>
    <w:rsid w:val="00F7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56A6"/>
  </w:style>
  <w:style w:type="paragraph" w:styleId="1">
    <w:name w:val="heading 1"/>
    <w:basedOn w:val="a"/>
    <w:next w:val="a"/>
    <w:rsid w:val="00A256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256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256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256A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A256A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256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256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256A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A256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256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A256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7">
    <w:name w:val="Hyperlink"/>
    <w:basedOn w:val="a0"/>
    <w:uiPriority w:val="99"/>
    <w:unhideWhenUsed/>
    <w:rsid w:val="00D957C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62FDB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B127B9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20B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0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1785476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A55177F-988D-4E35-B185-4244D0FD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Мамасуева</cp:lastModifiedBy>
  <cp:revision>35</cp:revision>
  <cp:lastPrinted>2024-04-09T04:40:00Z</cp:lastPrinted>
  <dcterms:created xsi:type="dcterms:W3CDTF">2019-02-24T09:14:00Z</dcterms:created>
  <dcterms:modified xsi:type="dcterms:W3CDTF">2024-04-09T04:43:00Z</dcterms:modified>
</cp:coreProperties>
</file>